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36"/>
          <w:szCs w:val="36"/>
          <w:lang w:val="en-US" w:eastAsia="zh-CN"/>
        </w:rPr>
      </w:pPr>
      <w:r>
        <w:rPr>
          <w:rFonts w:hint="eastAsia" w:ascii="黑体" w:hAnsi="黑体" w:eastAsia="黑体" w:cs="黑体"/>
          <w:b w:val="0"/>
          <w:bCs w:val="0"/>
          <w:sz w:val="36"/>
          <w:szCs w:val="36"/>
          <w:lang w:val="en-US" w:eastAsia="zh-CN"/>
        </w:rPr>
        <w:t>中共成都高新区石羊工业园区企业联合支部委员会</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2020年工作总结</w:t>
      </w:r>
    </w:p>
    <w:p>
      <w:p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sz w:val="28"/>
          <w:szCs w:val="28"/>
          <w:lang w:val="en-US" w:eastAsia="zh-CN"/>
        </w:rPr>
        <w:t>石羊工业园联合党支部在石羊街道党工委、庆安社区党委两级党组织的指导下，结合园区实际，几年来我们党支部始终坚持为</w:t>
      </w:r>
      <w:r>
        <w:rPr>
          <w:rFonts w:hint="eastAsia" w:ascii="黑体" w:hAnsi="黑体" w:eastAsia="黑体" w:cs="黑体"/>
          <w:b w:val="0"/>
          <w:bCs w:val="0"/>
          <w:color w:val="auto"/>
          <w:sz w:val="28"/>
          <w:szCs w:val="28"/>
          <w:lang w:val="en-US" w:eastAsia="zh-CN"/>
        </w:rPr>
        <w:t>大局聚力，突出党建引领，以党建活动室开展为契机创建党建教育方式，开展发展党员，开展上党课和微党课变得更加鲜活生动，牢记习近平总书记的殷切嘱托，以“不忘初心，牢记使命”主题学习教育为主线，切实加强党建工作。现就2020年工作总结如下：</w:t>
      </w:r>
    </w:p>
    <w:p>
      <w:pPr>
        <w:numPr>
          <w:ilvl w:val="0"/>
          <w:numId w:val="1"/>
        </w:numPr>
        <w:ind w:left="480" w:leftChars="0" w:firstLine="0" w:firstLine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疫情防控方面</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我们园区党员结合“不忘初心，牢记使命”主题教育，认真开展各项宣传活动。结合疫情期间少聚集，党支部专门建立党员微信群，实施转发党建相关学习资料，组织园区全体党员进行学习。组织全体党员通过微信群学习党的十九大、党的十九届四中全会精神、全文学习《中共成都市委关于贯彻落实党的十九届四中全会精神建立完善全面体现新发展理念的城市现代治理体系的决定》，参学率约76％，超过日常参会率，要求党员提交学习心得、结合工作实际的感悟等。组织党员进行相关知识竞赛，以检验学习效果。我们还学习了《学习时报》辛鸣的原创文章《坚持以人民为中心的理论自觉》、中组部《2019年中国共产党党内统计公报》等。</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特别今年年初新冠肺炎疫情爆发以来，疫情防控形势非常严峻。做好新冠肺炎疫情防控工作，打赢这场没有硝烟的阻击战是当前的重大政治任务。党支部按照上级党委政府的统一部署，提高站位，全面动员、全面部署，统一领导、统一指挥、统一行动，在石羊工业园营造了“坚定信心、同舟共济、众志成城、科学防治”的疫情防控浓厚氛围。党员就是旗帜。大事难事看担当，在这样的关键时刻，党支部和党员坚决扛起了政治责任，充分发挥战斗堡垒作用和先锋模范作用，在疫情防控斗争中当先锋、做表率，挺身而出、冲锋在前，以实际行动为党旗增辉添彩。春节期间，党支部书记于2020年1月28日前提前结束休假，并与石羊街道、庆安社区两级党组织取得联系，主动请缨，冲锋在前，自觉担负起值班值守工作，确保石羊工业园的安全稳定。在疫情防控的关键时刻，构筑联防联治、群防群空的严密防线需要人力，2020年2月3日，党支部决定成立石羊工业园疫情防控小组，党支部书记任组长，全面负责园区疫情防控各项工作。配合政府成立志愿者服务队，分组对园区进行疫情防疫宣传，每天对公共区域和3个公厕进行消毒两次，并建立登记制度。党支部一天内号召党员（主要是园区党员）捐款1000.00元，体现了共产党员的大爱；水电维修工全天24小时为园区企业提供水电维修服务，保障园区企业复工复产后的水电正常供应；有的党员带病参加疫情防控工作，这样的精神令人感动。按照上级党组织要求，党支部采购消毒水、防护口罩和体温枪等防护物资；走访园区企业和生活区，宣传疫情防控措施；检查园区企业防护物品和复工复产登记；设立园区企业快速复工复产咨询点，志愿者轮流值守，为园区企业快速复工复产提供咨询服务；园区企业复工复产率100％，为园区进出人员办理入证大道100％。落实了人员、防护设备、消毒液、值守“四到位”。在这样一个特殊时期，党员坚守岗位，站在防控疫情第一线，引领疫情防控工作，自觉践行共产党人的初心使命，真正做到大事难事做担当，危难时刻显本色。以最严密的疫情排查、最严格的责任落实、最有力的隔离阻断、最准确的信息报送，确保石羊工业园没有一例疑似或确诊新冠肺炎感染者。</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在保障园区企业复工复产的同时，加强日常安全检查。结合每日复工复产巡查工作，进一步加强日常消防安全检查以及水电设施设备、管线检查，对房屋屋顶、下水道清淤疏通等。在元旦节、春节、清明节、劳动节、端午节、中秋国庆节前，进行节前安全大检查，进一步对安全隐患进行整改落实，做到了防患于未然，保障了园区企业安全形势和谐与稳定。为保障园区的交通安全和消防安全，美化园区环境、切实维护园区企业及其员工的合法权益，党支部引导园区管理方对“僵尸车”进行清理，“僵尸车”不仅挤占了公共资源，还存在自燃、自爆等安全隐患，严重影响了园区企业及其员工的正常生产生活。经排查统计，园区共有14辆“僵尸车”，经公告提醒，目前涉及车辆的车主或管理人自行清理了12辆；对逾期不清理的，依法实施拖移2辆，有效地促进了园区环境的美化和改善。</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在这次疫情中，我们主要依靠党组织群众、发动群众的力量，让园区秩序快速恢复。为有效应对这次疫情，党支部快速反应立即成立园区疫情防控小组，为织好群芳群控这张网做好了准备；开展电梯、消防应急演练，提高各企业应急快速响应和应急处置能力；进行日常安全检查，强弱项、补短板，精确提升园区企业应对突发事件能力。</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疫情防控期间，我们坚持以人民为中心，第一时间组织园区党员志愿者对生活区实施全面覆盖排查，及时在园区大门口设置24小时不间断值守防控点，切实筑牢“内防扩散、外防输入”防线。具体来说，我们从以下几点着手：</w:t>
      </w:r>
    </w:p>
    <w:p>
      <w:pPr>
        <w:numPr>
          <w:ilvl w:val="0"/>
          <w:numId w:val="2"/>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利用园区微信群、党建文化宣传栏等平台，大力普及公共卫生安全和疫情防控相关法律法规，提高园区企业及其员工知法、懂法、守法、护法、用法意识和公共卫生风险防控意识。</w:t>
      </w:r>
    </w:p>
    <w:p>
      <w:pPr>
        <w:numPr>
          <w:ilvl w:val="0"/>
          <w:numId w:val="2"/>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加强突发事件联防联控，分类分级健全园区应急预案体系。特别是对于水、电、交通等关系园区基本运行的设施，我们持续常态化发展应急演练，随时做好应急准备。推动园区治理向企业、企业员工等微观治理单元延伸，打造党建引领、民主协商、公众参与的治理体系，夯实治理基础。</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二、抓党员学习教育，以学习强国、党员E家为抓手，认真落实“三会一课”制度。2020年年初，党支部召开支委会，梳理出2020年党支部重点工作，全年围绕重点工作展开。</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1、按照《中国共产党章程》、《中国共产党基层组织选举工作暂行条例》和上级党组织的有关规定，党支部于2020年6月13日召开党员大会进行换届选举，应到会党员9名，实到会党员8名，实到会人数达到应到会党员人数的4/5，会议有效。大会以无记名投票、差额选举的办法，选举石羊工业园联合党支部委员3名，她们是李敏捷（8票）、丁海艳（7票）、李梦诗（6票）。、同日召开新一届支部委员第一次全体会议，以无记名投票、等额选举的办法，选举李敏捷（3票）为石羊工业园联合党支部书记，丁海艳为宣传委员，李梦诗为组委委员。选举结果经五天公示无异后，报请石羊街道党工委批准，石羊街道党工委于2020年7月24日批复同意选举结果。</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2、为纪念中国共产党成立99周年，大力宣传党的光辉历程和丰功伟绩，教育引领石羊工业园全体党员进一步坚定理想信念，不断增强队伍凝聚力、号召力和战斗力，增强广大党员的荣誉感、使命感和责任感。2020年7月1日上午，石羊工业园联合党支部在党员活动室举行庆祝建党99周年专题党课活动，党支部书记李敏捷为全体党员上专题党课。李书记结合自己的学习体会，从“大道之行：非公企业党员要怎么干”等方面和大家共同回顾了中国共产党建党99周年来走过的光辉历史，就非企业党员如何践行初心和使命进行了详细诠释，结全体党员上了一堂生动党课。</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3、2020年6月15日，石羊工业园联合党支部在石羊工业园党员活动室组织开展学习党的十九届五中全会精神知识竞赛活动。通过本次知识竞赛活动，进一步加深了党员们对党的十九大五中全会精神的理解和认识，纷纷表示会按照共产党人的初心和使命，来指导自己的实际工作，促进各自所在企业高质量发展。</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4、今年6月-7月，党支部根据石羊街道党工委的要求，对园区流动党员进行摸底，同时对园区党员身份进行核实。</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5、今年年初以来，党支部通过不定期统计学习强国学分情况，督促党员学习。6月下旬，在庆安社区党委的支持下，为新增党员办理转移手续。完成今年党员E家上线下学时。</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6、2020年8月13日，党支部与庆安社区共筑共建，在石羊工业园党员活动室开展“加强党风廉政建设，助力企业达产满产”廉政大讲堂进企业教育宣讲活动。通过本次廉政大讲堂进企业宣讲活动，党员们对当前廉政建设面临的形势有了更加深刻的认识，纷纷表示会在实际工作中始终保持忠诚、干净、担当的政治本色，牢记初心使命，在各自工作岗位作出应有的贡献。</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7、2020年9月17日，党支部组织部分党员参加庆安社区观影活动，观看影片《八佰》。充分感受抗战时期，任务在危难之时，却毅然选择挺身而出。</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8、2020年9月25日，石羊工业园联合党支部在党员活动室开展“迎中秋国庆—手工体验”活动。党员们在手工编织过程中感受中华民族优秀传统文化魅力，体验、传统优秀民俗技艺，进一步弘扬传统节日文化内涵。通过本次手工体验活动，进一步发挥了传统节日在弘扬中华民族优秀文化和加强党员思想教育中的载体作用，营造了热烈喜庆、文明和谐的节日气氛，增强了爱国情感，很好的达到了活动的预期。党员们纷纷表示深入学习习总书记重要讲话精神，弘扬了伟大抗战精神，按照共产党人的初心和使命，来指导自己的实际工作，促进各自所在企业高质量发展。</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9、2020年9月28日，党支部与成都高新区生态环境和城市管理局到园区走访，组织石羊工业园汽修行业企业召开环保专项整治工作会，会议由成都高新区生态环境和城市管理局执法大队黄海主持，园区汽修行业企业相关人员等参加。召开本次会的的目的是进行专项整治和大气整治。会议要求相关企业自查自纠。为配合环保验收，公司增设了垃圾房、事故应急池、消防沙袋等设施。</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10、2020年9月，党支部获悉园区入驻企业渝蓉庆铃公司的党员（罗德忠）拟将党组织关系从重庆内燃机厂党支部转移到党支部后，党支部书记亲自联系各方，帮助该党员将党组织关系顺利转移到党支部，，在落实工作责任心上充分展现了先锋模范作用。</w:t>
      </w:r>
    </w:p>
    <w:p>
      <w:pPr>
        <w:numPr>
          <w:ilvl w:val="0"/>
          <w:numId w:val="3"/>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党支部书记与园区个别党员开展谈心活动。今年年底，党支部组织党员E家和学习强国平台有关党建知识进行答题。</w:t>
      </w:r>
    </w:p>
    <w:p>
      <w:pPr>
        <w:numPr>
          <w:ilvl w:val="0"/>
          <w:numId w:val="0"/>
        </w:numPr>
        <w:ind w:left="480" w:left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三、把好党员入口关，做好党员发展工作。</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党支部收到园区入驻企业成都文广汽车维修有限公司文阳《入党申请书》后，严格按照组织程序，党支部书记与其谈心，按要求定期向党支部上交思想汇报材料，并为其制定培养联系人。通过谈心谈话，及时掌握入党积极分子的思想变化，为下一步工作奠定基础。</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今年10月，组织关系转入我支部一名（罗德忠）。</w:t>
      </w:r>
    </w:p>
    <w:p>
      <w:pPr>
        <w:numPr>
          <w:ilvl w:val="0"/>
          <w:numId w:val="4"/>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按时按要求收缴党费。</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党支部按照石羊街道党工委的要求，每月中旬通过微信转账等方式收齐党员应交党费后，足额上缴石羊街道党工委。受到党费票据后，在园区党建公示栏上公示缴费明细，接收党员、群众的监督。</w:t>
      </w:r>
    </w:p>
    <w:p>
      <w:pPr>
        <w:numPr>
          <w:ilvl w:val="0"/>
          <w:numId w:val="4"/>
        </w:numPr>
        <w:ind w:left="0" w:leftChars="0"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通过党建引领，在党员中开展党内自查自纠。</w:t>
      </w:r>
    </w:p>
    <w:p>
      <w:pPr>
        <w:numPr>
          <w:ilvl w:val="0"/>
          <w:numId w:val="0"/>
        </w:numPr>
        <w:ind w:firstLine="560" w:firstLineChars="20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六、2020年5月，党支部按照高新区党工委组织部的要求，对我支部党员“高新E党建”威微信公众号开展学习中国共产党第十九次中央委员会第五次全体会议学习，在党员中开展学习讨论。</w:t>
      </w:r>
    </w:p>
    <w:p>
      <w:pPr>
        <w:numPr>
          <w:ilvl w:val="0"/>
          <w:numId w:val="0"/>
        </w:numPr>
        <w:ind w:firstLine="48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党支部结合“不忘初心，牢记使命”主题学习教育，坚持不懈强化理论武装，深入学习党的“十九大”和十九届四中、五中全会精神，深入学习习近平新时代中国特色社会主义思想和党的最新理论成果，用理论知识武装头脑、指导实践、推动工作，用共产党人的行动铭记“初心”、践行“使命”，力求在实际工作中取得实效，充分发挥党员先锋模范作用，为加快园区建设践行新发展理念和打创园区的营商环境作出新贡献。把党支部真正建成坚强的战斗堡垒和联系群众的桥梁。</w:t>
      </w:r>
    </w:p>
    <w:p>
      <w:pPr>
        <w:numPr>
          <w:ilvl w:val="0"/>
          <w:numId w:val="0"/>
        </w:numPr>
        <w:ind w:firstLine="480"/>
        <w:jc w:val="both"/>
        <w:rPr>
          <w:rFonts w:hint="eastAsia" w:ascii="黑体" w:hAnsi="黑体" w:eastAsia="黑体" w:cs="黑体"/>
          <w:b w:val="0"/>
          <w:bCs w:val="0"/>
          <w:color w:val="auto"/>
          <w:sz w:val="28"/>
          <w:szCs w:val="28"/>
          <w:lang w:val="en-US" w:eastAsia="zh-CN"/>
        </w:rPr>
      </w:pPr>
    </w:p>
    <w:p>
      <w:pPr>
        <w:numPr>
          <w:ilvl w:val="0"/>
          <w:numId w:val="0"/>
        </w:numPr>
        <w:ind w:firstLine="480"/>
        <w:jc w:val="both"/>
        <w:rPr>
          <w:rFonts w:hint="eastAsia" w:ascii="黑体" w:hAnsi="黑体" w:eastAsia="黑体" w:cs="黑体"/>
          <w:b w:val="0"/>
          <w:bCs w:val="0"/>
          <w:color w:val="auto"/>
          <w:sz w:val="28"/>
          <w:szCs w:val="28"/>
          <w:lang w:val="en-US" w:eastAsia="zh-CN"/>
        </w:rPr>
      </w:pPr>
    </w:p>
    <w:p>
      <w:pPr>
        <w:numPr>
          <w:ilvl w:val="0"/>
          <w:numId w:val="0"/>
        </w:numPr>
        <w:ind w:firstLine="480"/>
        <w:jc w:val="both"/>
        <w:rPr>
          <w:rFonts w:hint="eastAsia" w:ascii="黑体" w:hAnsi="黑体" w:eastAsia="黑体" w:cs="黑体"/>
          <w:b w:val="0"/>
          <w:bCs w:val="0"/>
          <w:color w:val="auto"/>
          <w:sz w:val="28"/>
          <w:szCs w:val="28"/>
          <w:lang w:val="en-US" w:eastAsia="zh-CN"/>
        </w:rPr>
      </w:pPr>
    </w:p>
    <w:p>
      <w:pPr>
        <w:numPr>
          <w:ilvl w:val="0"/>
          <w:numId w:val="0"/>
        </w:numPr>
        <w:ind w:left="480" w:left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石羊工业园联合党支部</w:t>
      </w:r>
    </w:p>
    <w:p>
      <w:pPr>
        <w:numPr>
          <w:ilvl w:val="0"/>
          <w:numId w:val="0"/>
        </w:numPr>
        <w:jc w:val="both"/>
        <w:rPr>
          <w:rFonts w:hint="eastAsia" w:ascii="黑体" w:hAnsi="黑体" w:eastAsia="黑体" w:cs="黑体"/>
          <w:b w:val="0"/>
          <w:bCs w:val="0"/>
          <w:color w:val="auto"/>
          <w:sz w:val="28"/>
          <w:szCs w:val="28"/>
          <w:lang w:val="en-US" w:eastAsia="zh-CN"/>
        </w:rPr>
      </w:pPr>
    </w:p>
    <w:p>
      <w:pPr>
        <w:numPr>
          <w:ilvl w:val="0"/>
          <w:numId w:val="0"/>
        </w:numPr>
        <w:ind w:left="480" w:leftChars="0"/>
        <w:jc w:val="both"/>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 xml:space="preserve">                                       2020年11月25日</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12F4A9"/>
    <w:multiLevelType w:val="singleLevel"/>
    <w:tmpl w:val="A712F4A9"/>
    <w:lvl w:ilvl="0" w:tentative="0">
      <w:start w:val="1"/>
      <w:numFmt w:val="decimal"/>
      <w:suff w:val="nothing"/>
      <w:lvlText w:val="%1、"/>
      <w:lvlJc w:val="left"/>
    </w:lvl>
  </w:abstractNum>
  <w:abstractNum w:abstractNumId="1">
    <w:nsid w:val="B21186C6"/>
    <w:multiLevelType w:val="singleLevel"/>
    <w:tmpl w:val="B21186C6"/>
    <w:lvl w:ilvl="0" w:tentative="0">
      <w:start w:val="4"/>
      <w:numFmt w:val="chineseCounting"/>
      <w:suff w:val="nothing"/>
      <w:lvlText w:val="%1、"/>
      <w:lvlJc w:val="left"/>
      <w:rPr>
        <w:rFonts w:hint="eastAsia"/>
      </w:rPr>
    </w:lvl>
  </w:abstractNum>
  <w:abstractNum w:abstractNumId="2">
    <w:nsid w:val="BB108050"/>
    <w:multiLevelType w:val="singleLevel"/>
    <w:tmpl w:val="BB108050"/>
    <w:lvl w:ilvl="0" w:tentative="0">
      <w:start w:val="11"/>
      <w:numFmt w:val="decimal"/>
      <w:suff w:val="nothing"/>
      <w:lvlText w:val="%1、"/>
      <w:lvlJc w:val="left"/>
    </w:lvl>
  </w:abstractNum>
  <w:abstractNum w:abstractNumId="3">
    <w:nsid w:val="6010778F"/>
    <w:multiLevelType w:val="singleLevel"/>
    <w:tmpl w:val="6010778F"/>
    <w:lvl w:ilvl="0" w:tentative="0">
      <w:start w:val="1"/>
      <w:numFmt w:val="chineseCounting"/>
      <w:suff w:val="nothing"/>
      <w:lvlText w:val="%1、"/>
      <w:lvlJc w:val="left"/>
      <w:pPr>
        <w:ind w:left="480" w:leftChars="0" w:firstLine="0" w:firstLineChars="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307D4"/>
    <w:rsid w:val="02AD259A"/>
    <w:rsid w:val="0D8176C5"/>
    <w:rsid w:val="12AA123B"/>
    <w:rsid w:val="1F545442"/>
    <w:rsid w:val="22926429"/>
    <w:rsid w:val="358C794C"/>
    <w:rsid w:val="566F3377"/>
    <w:rsid w:val="77042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2020-11-25T03:08:00Z</dcterms:created>
  <dc:creator>Administrator</dc:creator>
  <cp:lastModifiedBy>未开一枪的AWM</cp:lastModifiedBy>
  <dcterms:modified xsi:type="dcterms:W3CDTF">2020-11-25T05:28:20Z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